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1DB71F" w14:textId="7B2F6A83" w:rsidR="00955E65" w:rsidRPr="006F3E6D" w:rsidRDefault="00955E65" w:rsidP="008E7AF9">
      <w:pPr>
        <w:spacing w:line="240" w:lineRule="auto"/>
        <w:jc w:val="right"/>
        <w:rPr>
          <w:rFonts w:cstheme="minorHAnsi"/>
          <w:b/>
          <w:bCs/>
        </w:rPr>
      </w:pPr>
      <w:r w:rsidRPr="006F3E6D">
        <w:rPr>
          <w:rFonts w:cstheme="minorHAnsi"/>
          <w:b/>
          <w:bCs/>
        </w:rPr>
        <w:t xml:space="preserve">Załącznik nr </w:t>
      </w:r>
      <w:r w:rsidR="009C72D9">
        <w:rPr>
          <w:rFonts w:cstheme="minorHAnsi"/>
          <w:b/>
          <w:bCs/>
        </w:rPr>
        <w:t>3.1</w:t>
      </w:r>
      <w:r w:rsidRPr="006F3E6D">
        <w:rPr>
          <w:rFonts w:cstheme="minorHAnsi"/>
          <w:b/>
          <w:bCs/>
        </w:rPr>
        <w:t xml:space="preserve"> do SWZ</w:t>
      </w:r>
    </w:p>
    <w:p w14:paraId="5445658A" w14:textId="77777777" w:rsidR="009C72D9" w:rsidRDefault="00955E65" w:rsidP="008E7AF9">
      <w:pPr>
        <w:spacing w:line="240" w:lineRule="auto"/>
        <w:jc w:val="both"/>
        <w:rPr>
          <w:rFonts w:cstheme="minorHAnsi"/>
          <w:b/>
        </w:rPr>
      </w:pPr>
      <w:r w:rsidRPr="006F3E6D">
        <w:rPr>
          <w:rFonts w:cstheme="minorHAnsi"/>
          <w:b/>
          <w:bCs/>
        </w:rPr>
        <w:t xml:space="preserve">Opis przedmiotu zamówienia – </w:t>
      </w:r>
      <w:r w:rsidR="00E154F3">
        <w:rPr>
          <w:rFonts w:cstheme="minorHAnsi"/>
          <w:b/>
        </w:rPr>
        <w:t xml:space="preserve">dostawa z wniesieniem i uruchomieniem </w:t>
      </w:r>
      <w:r w:rsidR="001426AD">
        <w:rPr>
          <w:rFonts w:cstheme="minorHAnsi"/>
          <w:b/>
        </w:rPr>
        <w:t>w</w:t>
      </w:r>
      <w:r w:rsidR="001426AD" w:rsidRPr="001426AD">
        <w:rPr>
          <w:rFonts w:cstheme="minorHAnsi"/>
          <w:b/>
        </w:rPr>
        <w:t>ielospecjalistyczn</w:t>
      </w:r>
      <w:r w:rsidR="001426AD">
        <w:rPr>
          <w:rFonts w:cstheme="minorHAnsi"/>
          <w:b/>
        </w:rPr>
        <w:t>ego</w:t>
      </w:r>
      <w:r w:rsidR="001426AD" w:rsidRPr="001426AD">
        <w:rPr>
          <w:rFonts w:cstheme="minorHAnsi"/>
          <w:b/>
        </w:rPr>
        <w:t xml:space="preserve"> monitor</w:t>
      </w:r>
      <w:r w:rsidR="001426AD">
        <w:rPr>
          <w:rFonts w:cstheme="minorHAnsi"/>
          <w:b/>
        </w:rPr>
        <w:t>a</w:t>
      </w:r>
      <w:r w:rsidR="001426AD" w:rsidRPr="001426AD">
        <w:rPr>
          <w:rFonts w:cstheme="minorHAnsi"/>
          <w:b/>
        </w:rPr>
        <w:t xml:space="preserve"> nerwów </w:t>
      </w:r>
      <w:r w:rsidR="007354B0">
        <w:rPr>
          <w:rFonts w:cstheme="minorHAnsi"/>
          <w:b/>
        </w:rPr>
        <w:t>(</w:t>
      </w:r>
      <w:r w:rsidR="001426AD">
        <w:rPr>
          <w:rFonts w:cstheme="minorHAnsi"/>
          <w:b/>
        </w:rPr>
        <w:t>1</w:t>
      </w:r>
      <w:r w:rsidR="007354B0">
        <w:rPr>
          <w:rFonts w:cstheme="minorHAnsi"/>
          <w:b/>
        </w:rPr>
        <w:t xml:space="preserve"> szt.) </w:t>
      </w:r>
      <w:r w:rsidR="00E154F3">
        <w:rPr>
          <w:rFonts w:cstheme="minorHAnsi"/>
          <w:b/>
        </w:rPr>
        <w:t>wraz z przeszkoleniem personelu</w:t>
      </w:r>
      <w:r w:rsidR="009C72D9">
        <w:rPr>
          <w:rFonts w:cstheme="minorHAnsi"/>
          <w:b/>
        </w:rPr>
        <w:t>.</w:t>
      </w:r>
    </w:p>
    <w:p w14:paraId="34CD7236" w14:textId="0903331F" w:rsidR="009746CC" w:rsidRPr="009746CC" w:rsidRDefault="009C72D9" w:rsidP="008E7AF9">
      <w:pPr>
        <w:spacing w:line="240" w:lineRule="auto"/>
        <w:jc w:val="both"/>
        <w:rPr>
          <w:rFonts w:cstheme="minorHAnsi"/>
          <w:sz w:val="28"/>
        </w:rPr>
      </w:pPr>
      <w:r>
        <w:rPr>
          <w:rFonts w:cstheme="minorHAnsi"/>
          <w:b/>
          <w:bCs/>
        </w:rPr>
        <w:t>Wymagane</w:t>
      </w:r>
      <w:r w:rsidR="00955E65" w:rsidRPr="006F3E6D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>m</w:t>
      </w:r>
      <w:r w:rsidR="00955E65" w:rsidRPr="006F3E6D">
        <w:rPr>
          <w:rFonts w:cstheme="minorHAnsi"/>
          <w:b/>
          <w:bCs/>
        </w:rPr>
        <w:t>inimaln</w:t>
      </w:r>
      <w:r>
        <w:rPr>
          <w:rFonts w:cstheme="minorHAnsi"/>
          <w:b/>
          <w:bCs/>
        </w:rPr>
        <w:t>e</w:t>
      </w:r>
      <w:r w:rsidR="00955E65" w:rsidRPr="006F3E6D">
        <w:rPr>
          <w:rFonts w:cstheme="minorHAnsi"/>
          <w:b/>
          <w:bCs/>
        </w:rPr>
        <w:t xml:space="preserve"> parametr</w:t>
      </w:r>
      <w:r>
        <w:rPr>
          <w:rFonts w:cstheme="minorHAnsi"/>
          <w:b/>
          <w:bCs/>
        </w:rPr>
        <w:t>y</w:t>
      </w:r>
      <w:r w:rsidR="00955E65" w:rsidRPr="006F3E6D">
        <w:rPr>
          <w:rFonts w:cstheme="minorHAnsi"/>
          <w:b/>
          <w:bCs/>
        </w:rPr>
        <w:t xml:space="preserve"> techniczn</w:t>
      </w:r>
      <w:r>
        <w:rPr>
          <w:rFonts w:cstheme="minorHAnsi"/>
          <w:b/>
          <w:bCs/>
        </w:rPr>
        <w:t>e</w:t>
      </w:r>
      <w:r w:rsidR="00955E65" w:rsidRPr="006F3E6D">
        <w:rPr>
          <w:rFonts w:cstheme="minorHAnsi"/>
          <w:b/>
          <w:bCs/>
        </w:rPr>
        <w:t>:</w:t>
      </w:r>
    </w:p>
    <w:p w14:paraId="1EA1A981" w14:textId="77777777" w:rsidR="009746CC" w:rsidRDefault="009746CC" w:rsidP="008E7AF9">
      <w:pPr>
        <w:spacing w:after="0" w:line="240" w:lineRule="auto"/>
        <w:rPr>
          <w:rFonts w:cstheme="minorHAnsi"/>
          <w:b/>
          <w:u w:val="single"/>
        </w:rPr>
      </w:pPr>
      <w:bookmarkStart w:id="0" w:name="_GoBack"/>
      <w:bookmarkEnd w:id="0"/>
    </w:p>
    <w:p w14:paraId="77816CB0" w14:textId="4D0F8C49" w:rsidR="009F0B0F" w:rsidRPr="006F3E6D" w:rsidRDefault="009F0B0F" w:rsidP="00D1045A">
      <w:pPr>
        <w:spacing w:after="0" w:line="240" w:lineRule="auto"/>
        <w:rPr>
          <w:rFonts w:cstheme="minorHAnsi"/>
          <w:b/>
          <w:u w:val="single"/>
        </w:rPr>
      </w:pPr>
      <w:r w:rsidRPr="006F3E6D">
        <w:rPr>
          <w:rFonts w:cstheme="minorHAnsi"/>
          <w:b/>
          <w:u w:val="single"/>
        </w:rPr>
        <w:t>Oferuję:</w:t>
      </w:r>
    </w:p>
    <w:p w14:paraId="3B33A608" w14:textId="5D2EE00E" w:rsidR="009F0B0F" w:rsidRPr="006F3E6D" w:rsidRDefault="009F0B0F" w:rsidP="00D1045A">
      <w:pPr>
        <w:spacing w:after="0" w:line="240" w:lineRule="auto"/>
        <w:rPr>
          <w:rFonts w:cstheme="minorHAnsi"/>
        </w:rPr>
      </w:pPr>
      <w:r w:rsidRPr="006F3E6D">
        <w:rPr>
          <w:rFonts w:cstheme="minorHAnsi"/>
        </w:rPr>
        <w:t>Model/typ</w:t>
      </w:r>
      <w:r w:rsidR="00CD342A" w:rsidRPr="006F3E6D">
        <w:rPr>
          <w:rFonts w:cstheme="minorHAnsi"/>
        </w:rPr>
        <w:t xml:space="preserve"> ……………………………………………………</w:t>
      </w:r>
    </w:p>
    <w:p w14:paraId="477551C1" w14:textId="00BC0143" w:rsidR="009F0B0F" w:rsidRPr="006F3E6D" w:rsidRDefault="009F0B0F" w:rsidP="00D1045A">
      <w:pPr>
        <w:spacing w:after="0" w:line="240" w:lineRule="auto"/>
        <w:rPr>
          <w:rFonts w:cstheme="minorHAnsi"/>
        </w:rPr>
      </w:pPr>
      <w:r w:rsidRPr="006F3E6D">
        <w:rPr>
          <w:rFonts w:cstheme="minorHAnsi"/>
        </w:rPr>
        <w:t>Producent/kraj</w:t>
      </w:r>
      <w:r w:rsidRPr="006F3E6D">
        <w:rPr>
          <w:rFonts w:cstheme="minorHAnsi"/>
        </w:rPr>
        <w:tab/>
      </w:r>
      <w:r w:rsidR="00CD342A" w:rsidRPr="006F3E6D">
        <w:rPr>
          <w:rFonts w:cstheme="minorHAnsi"/>
        </w:rPr>
        <w:t>………………………………………………</w:t>
      </w:r>
    </w:p>
    <w:p w14:paraId="7ACE3293" w14:textId="77911EFA" w:rsidR="009F0B0F" w:rsidRPr="006F3E6D" w:rsidRDefault="009F0B0F" w:rsidP="00D1045A">
      <w:pPr>
        <w:spacing w:after="0" w:line="240" w:lineRule="auto"/>
        <w:rPr>
          <w:rFonts w:cstheme="minorHAnsi"/>
        </w:rPr>
      </w:pPr>
      <w:r w:rsidRPr="006F3E6D">
        <w:rPr>
          <w:rFonts w:cstheme="minorHAnsi"/>
        </w:rPr>
        <w:t>Rok produkcji (nie wcześniej niż 202</w:t>
      </w:r>
      <w:r w:rsidR="00634D41">
        <w:rPr>
          <w:rFonts w:cstheme="minorHAnsi"/>
        </w:rPr>
        <w:t>3</w:t>
      </w:r>
      <w:r w:rsidRPr="006F3E6D">
        <w:rPr>
          <w:rFonts w:cstheme="minorHAnsi"/>
        </w:rPr>
        <w:t>) ………………………………………………</w:t>
      </w:r>
    </w:p>
    <w:p w14:paraId="4511DC00" w14:textId="746DAB3D" w:rsidR="00BF364B" w:rsidRDefault="00BF364B" w:rsidP="008E7AF9">
      <w:pPr>
        <w:spacing w:after="0" w:line="240" w:lineRule="auto"/>
        <w:rPr>
          <w:rFonts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5001"/>
        <w:gridCol w:w="1587"/>
        <w:gridCol w:w="6910"/>
      </w:tblGrid>
      <w:tr w:rsidR="00DE3145" w:rsidRPr="005E2EC6" w14:paraId="39721994" w14:textId="77777777" w:rsidTr="00632DE5">
        <w:trPr>
          <w:trHeight w:val="567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6897F" w14:textId="77777777" w:rsidR="00DE3145" w:rsidRPr="005E2EC6" w:rsidRDefault="00DE3145" w:rsidP="008E7AF9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  <w:r w:rsidRPr="005E2EC6">
              <w:rPr>
                <w:rFonts w:cstheme="minorHAnsi"/>
                <w:b/>
                <w:color w:val="000000"/>
              </w:rPr>
              <w:t>Lp.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5AB2B" w14:textId="77777777" w:rsidR="00DE3145" w:rsidRPr="005E2EC6" w:rsidRDefault="00DE3145" w:rsidP="008E7AF9">
            <w:pPr>
              <w:tabs>
                <w:tab w:val="left" w:pos="7680"/>
              </w:tabs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5E2EC6">
              <w:rPr>
                <w:rFonts w:cstheme="minorHAnsi"/>
                <w:b/>
              </w:rPr>
              <w:t>Wymagania: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8F40" w14:textId="77777777" w:rsidR="00DE3145" w:rsidRPr="005E2EC6" w:rsidRDefault="00DE3145" w:rsidP="008E7AF9">
            <w:pPr>
              <w:tabs>
                <w:tab w:val="left" w:pos="7680"/>
              </w:tabs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E2EC6">
              <w:rPr>
                <w:rFonts w:cstheme="minorHAnsi"/>
                <w:b/>
              </w:rPr>
              <w:t>Sposób oceny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86331" w14:textId="77777777" w:rsidR="00DE3145" w:rsidRPr="005E2EC6" w:rsidRDefault="00DE3145" w:rsidP="008E7AF9">
            <w:pPr>
              <w:tabs>
                <w:tab w:val="left" w:pos="7680"/>
              </w:tabs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5E2EC6">
              <w:rPr>
                <w:rFonts w:cstheme="minorHAnsi"/>
                <w:b/>
              </w:rPr>
              <w:t>Parametry i warunki zaoferowane przez Wykonawcę potwierdzające wymagania Zamawiającego (należy uzupełnić wszystkie wymagane pola podając parametry oferowanego produktu lub wpisać TAK)</w:t>
            </w:r>
          </w:p>
        </w:tc>
      </w:tr>
      <w:tr w:rsidR="00DD1E0F" w:rsidRPr="005E2EC6" w14:paraId="3A721909" w14:textId="77777777" w:rsidTr="00634D41">
        <w:trPr>
          <w:trHeight w:val="295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D3847" w14:textId="77777777" w:rsidR="00DD1E0F" w:rsidRPr="005E2EC6" w:rsidRDefault="00DD1E0F" w:rsidP="00634D41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4E7D7" w14:textId="31CD888A" w:rsidR="00DD1E0F" w:rsidRPr="000808C6" w:rsidRDefault="00DD1E0F" w:rsidP="00634D41">
            <w:pPr>
              <w:spacing w:after="0" w:line="240" w:lineRule="auto"/>
              <w:rPr>
                <w:rFonts w:cstheme="minorHAnsi"/>
                <w:sz w:val="20"/>
              </w:rPr>
            </w:pPr>
            <w:r w:rsidRPr="00DD1E0F">
              <w:rPr>
                <w:rFonts w:cstheme="minorHAnsi"/>
                <w:sz w:val="20"/>
              </w:rPr>
              <w:t xml:space="preserve">Urządzenie nowe i nieużywane, </w:t>
            </w:r>
            <w:proofErr w:type="spellStart"/>
            <w:r w:rsidRPr="00DD1E0F">
              <w:rPr>
                <w:rFonts w:cstheme="minorHAnsi"/>
                <w:sz w:val="20"/>
              </w:rPr>
              <w:t>nierefabrykowane</w:t>
            </w:r>
            <w:proofErr w:type="spellEnd"/>
            <w:r w:rsidRPr="00DD1E0F">
              <w:rPr>
                <w:rFonts w:cstheme="minorHAnsi"/>
                <w:sz w:val="20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EFA1A" w14:textId="42A9FFAD" w:rsidR="00DD1E0F" w:rsidRPr="000808C6" w:rsidRDefault="00DD1E0F" w:rsidP="00634D41">
            <w:pPr>
              <w:spacing w:after="0" w:line="240" w:lineRule="auto"/>
              <w:jc w:val="center"/>
              <w:rPr>
                <w:rFonts w:cstheme="minorHAnsi"/>
                <w:snapToGrid w:val="0"/>
                <w:sz w:val="20"/>
              </w:rPr>
            </w:pPr>
            <w:r>
              <w:rPr>
                <w:rFonts w:cstheme="minorHAnsi"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6681" w14:textId="77777777" w:rsidR="00DD1E0F" w:rsidRPr="005E2EC6" w:rsidRDefault="00DD1E0F" w:rsidP="00634D41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1426AD" w:rsidRPr="005E2EC6" w14:paraId="2D22C42E" w14:textId="77777777" w:rsidTr="00FD36CB">
        <w:trPr>
          <w:trHeight w:val="295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8E2DB" w14:textId="77777777" w:rsidR="001426AD" w:rsidRPr="005E2EC6" w:rsidRDefault="001426AD" w:rsidP="001426AD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CA6C" w14:textId="17C66623" w:rsidR="001426AD" w:rsidRPr="001426AD" w:rsidRDefault="001426AD" w:rsidP="001426AD">
            <w:pPr>
              <w:spacing w:after="0" w:line="240" w:lineRule="auto"/>
              <w:rPr>
                <w:rFonts w:cstheme="minorHAnsi"/>
                <w:sz w:val="20"/>
              </w:rPr>
            </w:pPr>
            <w:r w:rsidRPr="001426AD">
              <w:rPr>
                <w:sz w:val="20"/>
              </w:rPr>
              <w:t xml:space="preserve">Zastosowania urządzenia w chirurgii tarczycy z możliwością wykorzystania w chirurgii </w:t>
            </w:r>
            <w:proofErr w:type="spellStart"/>
            <w:r w:rsidRPr="001426AD">
              <w:rPr>
                <w:sz w:val="20"/>
              </w:rPr>
              <w:t>kolorektalnej</w:t>
            </w:r>
            <w:proofErr w:type="spellEnd"/>
            <w:r w:rsidRPr="001426AD">
              <w:rPr>
                <w:sz w:val="20"/>
              </w:rPr>
              <w:t>, naczyniowej, laryngologii, neurochirurgii, chirurgii twarzowo-szczękowej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4310" w14:textId="6A89FE9B" w:rsidR="001426AD" w:rsidRDefault="001426AD" w:rsidP="001426AD">
            <w:pPr>
              <w:spacing w:after="0" w:line="240" w:lineRule="auto"/>
              <w:jc w:val="center"/>
              <w:rPr>
                <w:rFonts w:cstheme="minorHAnsi"/>
                <w:snapToGrid w:val="0"/>
                <w:sz w:val="20"/>
              </w:rPr>
            </w:pPr>
            <w:r>
              <w:rPr>
                <w:rFonts w:cstheme="minorHAnsi"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E8EA2" w14:textId="77777777" w:rsidR="001426AD" w:rsidRPr="005E2EC6" w:rsidRDefault="001426AD" w:rsidP="001426AD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1426AD" w:rsidRPr="005E2EC6" w14:paraId="2AB2B596" w14:textId="77777777" w:rsidTr="00FD36CB">
        <w:trPr>
          <w:trHeight w:val="28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25A11" w14:textId="77777777" w:rsidR="001426AD" w:rsidRPr="005E2EC6" w:rsidRDefault="001426AD" w:rsidP="001426AD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0236" w14:textId="592EA2BF" w:rsidR="001426AD" w:rsidRPr="001426AD" w:rsidRDefault="001426AD" w:rsidP="001426AD">
            <w:pPr>
              <w:spacing w:after="0" w:line="240" w:lineRule="auto"/>
              <w:rPr>
                <w:rFonts w:cstheme="minorHAnsi"/>
                <w:sz w:val="20"/>
              </w:rPr>
            </w:pPr>
            <w:r w:rsidRPr="001426AD">
              <w:rPr>
                <w:sz w:val="20"/>
              </w:rPr>
              <w:t>Ilość kanałów EMG do monitorowania nerwów w chirurgii endokrynologicznej min.8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9FDD5" w14:textId="290D625C" w:rsidR="001426AD" w:rsidRPr="000808C6" w:rsidRDefault="001426AD" w:rsidP="001426AD">
            <w:pPr>
              <w:tabs>
                <w:tab w:val="left" w:pos="7680"/>
              </w:tabs>
              <w:spacing w:after="0" w:line="240" w:lineRule="auto"/>
              <w:jc w:val="center"/>
              <w:rPr>
                <w:rFonts w:cstheme="minorHAnsi"/>
                <w:color w:val="000000"/>
                <w:sz w:val="20"/>
                <w:lang w:val="de-DE"/>
              </w:rPr>
            </w:pPr>
            <w:r w:rsidRPr="000808C6">
              <w:rPr>
                <w:rFonts w:cstheme="minorHAnsi"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BA8AC" w14:textId="77777777" w:rsidR="001426AD" w:rsidRPr="005E2EC6" w:rsidRDefault="001426AD" w:rsidP="001426AD">
            <w:pPr>
              <w:tabs>
                <w:tab w:val="left" w:pos="7680"/>
              </w:tabs>
              <w:spacing w:after="0" w:line="240" w:lineRule="auto"/>
              <w:jc w:val="both"/>
              <w:rPr>
                <w:rFonts w:cstheme="minorHAnsi"/>
                <w:color w:val="000000"/>
                <w:lang w:val="de-DE"/>
              </w:rPr>
            </w:pPr>
          </w:p>
        </w:tc>
      </w:tr>
      <w:tr w:rsidR="001426AD" w:rsidRPr="005E2EC6" w14:paraId="227D0049" w14:textId="77777777" w:rsidTr="00FD36CB">
        <w:trPr>
          <w:trHeight w:val="27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D12EF" w14:textId="77777777" w:rsidR="001426AD" w:rsidRPr="005E2EC6" w:rsidRDefault="001426AD" w:rsidP="001426AD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de-DE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33B1" w14:textId="74A3CF19" w:rsidR="001426AD" w:rsidRPr="001426AD" w:rsidRDefault="001426AD" w:rsidP="001426AD">
            <w:pPr>
              <w:spacing w:after="0" w:line="240" w:lineRule="auto"/>
              <w:rPr>
                <w:rFonts w:cstheme="minorHAnsi"/>
                <w:sz w:val="20"/>
              </w:rPr>
            </w:pPr>
            <w:r w:rsidRPr="001426AD">
              <w:rPr>
                <w:sz w:val="20"/>
              </w:rPr>
              <w:t xml:space="preserve">Obrazowania potencjałów </w:t>
            </w:r>
            <w:proofErr w:type="spellStart"/>
            <w:r w:rsidRPr="001426AD">
              <w:rPr>
                <w:sz w:val="20"/>
              </w:rPr>
              <w:t>wolnobiegnących</w:t>
            </w:r>
            <w:proofErr w:type="spellEnd"/>
            <w:r w:rsidRPr="001426AD">
              <w:rPr>
                <w:sz w:val="20"/>
              </w:rPr>
              <w:t xml:space="preserve"> i wywołanych EMG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7D11D" w14:textId="304866A3" w:rsidR="001426AD" w:rsidRPr="000808C6" w:rsidRDefault="001426AD" w:rsidP="001426AD">
            <w:pPr>
              <w:spacing w:after="0" w:line="240" w:lineRule="auto"/>
              <w:jc w:val="center"/>
              <w:rPr>
                <w:rFonts w:cstheme="minorHAnsi"/>
                <w:snapToGrid w:val="0"/>
                <w:sz w:val="20"/>
              </w:rPr>
            </w:pPr>
            <w:r w:rsidRPr="000808C6">
              <w:rPr>
                <w:rFonts w:cstheme="minorHAnsi"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07C5" w14:textId="77777777" w:rsidR="001426AD" w:rsidRPr="005E2EC6" w:rsidRDefault="001426AD" w:rsidP="001426AD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1426AD" w:rsidRPr="005E2EC6" w14:paraId="5D1A7F56" w14:textId="77777777" w:rsidTr="00FD36CB">
        <w:trPr>
          <w:trHeight w:val="27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0C3C4" w14:textId="77777777" w:rsidR="001426AD" w:rsidRPr="005E2EC6" w:rsidRDefault="001426AD" w:rsidP="001426AD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0879" w14:textId="6128B593" w:rsidR="001426AD" w:rsidRPr="001426AD" w:rsidRDefault="001426AD" w:rsidP="001426AD">
            <w:pPr>
              <w:spacing w:after="0"/>
              <w:rPr>
                <w:rFonts w:cstheme="minorHAnsi"/>
                <w:sz w:val="20"/>
              </w:rPr>
            </w:pPr>
            <w:r w:rsidRPr="001426AD">
              <w:rPr>
                <w:sz w:val="20"/>
              </w:rPr>
              <w:t>Zapisywanie potencjałów wywołanych EMG do raportu z komentarzami Wprowadzanie komentarzy odpowiedzi EMG metodą (</w:t>
            </w:r>
            <w:proofErr w:type="spellStart"/>
            <w:r w:rsidRPr="001426AD">
              <w:rPr>
                <w:sz w:val="20"/>
              </w:rPr>
              <w:t>Drag&amp;Drop</w:t>
            </w:r>
            <w:proofErr w:type="spellEnd"/>
            <w:r w:rsidRPr="001426AD">
              <w:rPr>
                <w:sz w:val="20"/>
              </w:rPr>
              <w:t>)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8F4BA" w14:textId="6098AD0E" w:rsidR="001426AD" w:rsidRPr="000808C6" w:rsidRDefault="001426AD" w:rsidP="001426AD">
            <w:pPr>
              <w:spacing w:after="0" w:line="240" w:lineRule="auto"/>
              <w:jc w:val="center"/>
              <w:rPr>
                <w:rFonts w:cstheme="minorHAnsi"/>
                <w:snapToGrid w:val="0"/>
                <w:sz w:val="20"/>
              </w:rPr>
            </w:pPr>
            <w:r w:rsidRPr="000808C6">
              <w:rPr>
                <w:rFonts w:cstheme="minorHAnsi"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17D8D" w14:textId="77777777" w:rsidR="001426AD" w:rsidRPr="005E2EC6" w:rsidRDefault="001426AD" w:rsidP="001426AD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1426AD" w:rsidRPr="005E2EC6" w14:paraId="748D79C2" w14:textId="77777777" w:rsidTr="00FD36CB">
        <w:trPr>
          <w:trHeight w:val="297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3DC69" w14:textId="77777777" w:rsidR="001426AD" w:rsidRPr="005E2EC6" w:rsidRDefault="001426AD" w:rsidP="001426AD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7DA4" w14:textId="0AF1DA52" w:rsidR="001426AD" w:rsidRPr="001426AD" w:rsidRDefault="001426AD" w:rsidP="001426AD">
            <w:pPr>
              <w:spacing w:after="0"/>
              <w:rPr>
                <w:rFonts w:cstheme="minorHAnsi"/>
                <w:sz w:val="20"/>
              </w:rPr>
            </w:pPr>
            <w:r w:rsidRPr="001426AD">
              <w:rPr>
                <w:sz w:val="20"/>
              </w:rPr>
              <w:t>Potencjały wywołane EMG zapisywane automatycznie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FB9B9" w14:textId="54CCDEAD" w:rsidR="001426AD" w:rsidRPr="000808C6" w:rsidRDefault="001426AD" w:rsidP="001426AD">
            <w:pPr>
              <w:spacing w:after="0" w:line="240" w:lineRule="auto"/>
              <w:jc w:val="center"/>
              <w:rPr>
                <w:rFonts w:cstheme="minorHAnsi"/>
                <w:snapToGrid w:val="0"/>
                <w:sz w:val="20"/>
              </w:rPr>
            </w:pPr>
            <w:r w:rsidRPr="000808C6">
              <w:rPr>
                <w:rFonts w:cstheme="minorHAnsi"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AA13" w14:textId="77777777" w:rsidR="001426AD" w:rsidRPr="005E2EC6" w:rsidRDefault="001426AD" w:rsidP="001426AD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1426AD" w:rsidRPr="005E2EC6" w14:paraId="2F858E7C" w14:textId="77777777" w:rsidTr="00FD36CB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BD4F" w14:textId="77777777" w:rsidR="001426AD" w:rsidRPr="005E2EC6" w:rsidRDefault="001426AD" w:rsidP="001426AD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48FB" w14:textId="7604C48F" w:rsidR="001426AD" w:rsidRPr="001426AD" w:rsidRDefault="001426AD" w:rsidP="001426AD">
            <w:pPr>
              <w:spacing w:after="0" w:line="240" w:lineRule="auto"/>
              <w:rPr>
                <w:rFonts w:cstheme="minorHAnsi"/>
                <w:sz w:val="20"/>
              </w:rPr>
            </w:pPr>
            <w:r w:rsidRPr="001426AD">
              <w:rPr>
                <w:sz w:val="20"/>
              </w:rPr>
              <w:t xml:space="preserve">Wyposażenie: min. 2 stymulatory stałoprądowe z zakresem regulacji częstotliwości impulsów od min. 1 </w:t>
            </w:r>
            <w:proofErr w:type="spellStart"/>
            <w:r w:rsidRPr="001426AD">
              <w:rPr>
                <w:sz w:val="20"/>
              </w:rPr>
              <w:t>Hz</w:t>
            </w:r>
            <w:proofErr w:type="spellEnd"/>
            <w:r w:rsidRPr="001426AD">
              <w:rPr>
                <w:sz w:val="20"/>
              </w:rPr>
              <w:t xml:space="preserve"> do min. 60 </w:t>
            </w:r>
            <w:proofErr w:type="spellStart"/>
            <w:r w:rsidRPr="001426AD">
              <w:rPr>
                <w:sz w:val="20"/>
              </w:rPr>
              <w:t>Hz</w:t>
            </w:r>
            <w:proofErr w:type="spellEnd"/>
            <w:r w:rsidRPr="001426AD">
              <w:rPr>
                <w:sz w:val="20"/>
              </w:rPr>
              <w:t xml:space="preserve"> do pojedynczych impulsów i do min.500 </w:t>
            </w:r>
            <w:proofErr w:type="spellStart"/>
            <w:r w:rsidRPr="001426AD">
              <w:rPr>
                <w:sz w:val="20"/>
              </w:rPr>
              <w:t>Hz</w:t>
            </w:r>
            <w:proofErr w:type="spellEnd"/>
            <w:r w:rsidRPr="001426AD">
              <w:rPr>
                <w:sz w:val="20"/>
              </w:rPr>
              <w:t xml:space="preserve"> do sekwencji impulsów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9162" w14:textId="3ED09529" w:rsidR="001426AD" w:rsidRPr="000808C6" w:rsidRDefault="001426AD" w:rsidP="001426AD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</w:rPr>
            </w:pPr>
            <w:r w:rsidRPr="000808C6">
              <w:rPr>
                <w:rFonts w:cstheme="minorHAnsi"/>
                <w:bCs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05263" w14:textId="77777777" w:rsidR="001426AD" w:rsidRPr="005E2EC6" w:rsidRDefault="001426AD" w:rsidP="001426AD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1426AD" w:rsidRPr="005E2EC6" w14:paraId="4AD89B59" w14:textId="77777777" w:rsidTr="00FD36CB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8C70A" w14:textId="77777777" w:rsidR="001426AD" w:rsidRPr="005E2EC6" w:rsidRDefault="001426AD" w:rsidP="001426AD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AAD8" w14:textId="7D7D025C" w:rsidR="001426AD" w:rsidRPr="001426AD" w:rsidRDefault="001426AD" w:rsidP="001426AD">
            <w:pPr>
              <w:spacing w:after="0" w:line="240" w:lineRule="auto"/>
              <w:rPr>
                <w:rFonts w:cstheme="minorHAnsi"/>
                <w:sz w:val="20"/>
              </w:rPr>
            </w:pPr>
            <w:r w:rsidRPr="001426AD">
              <w:rPr>
                <w:sz w:val="20"/>
              </w:rPr>
              <w:t>Wbudowane dwa niezależne stymulatory stałoprądowe typu DNS o zakresie prądu min.0.01mA do 25mA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EDCA2" w14:textId="658F7B03" w:rsidR="001426AD" w:rsidRPr="000808C6" w:rsidRDefault="001426AD" w:rsidP="001426AD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</w:rPr>
            </w:pPr>
            <w:r w:rsidRPr="000808C6">
              <w:rPr>
                <w:rFonts w:cstheme="minorHAnsi"/>
                <w:bCs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2D95" w14:textId="77777777" w:rsidR="001426AD" w:rsidRPr="005E2EC6" w:rsidRDefault="001426AD" w:rsidP="001426AD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1426AD" w:rsidRPr="005E2EC6" w14:paraId="29A96389" w14:textId="77777777" w:rsidTr="00FD36CB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219CC" w14:textId="77777777" w:rsidR="001426AD" w:rsidRPr="005E2EC6" w:rsidRDefault="001426AD" w:rsidP="001426AD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4FDE" w14:textId="3CA70AD6" w:rsidR="001426AD" w:rsidRPr="001426AD" w:rsidRDefault="001426AD" w:rsidP="001426AD">
            <w:pPr>
              <w:spacing w:after="0" w:line="240" w:lineRule="auto"/>
              <w:rPr>
                <w:rFonts w:cstheme="minorHAnsi"/>
                <w:sz w:val="20"/>
              </w:rPr>
            </w:pPr>
            <w:r w:rsidRPr="001426AD">
              <w:rPr>
                <w:sz w:val="20"/>
              </w:rPr>
              <w:t>Aparat wyposażony w kolorowy, dotykowy ekran LCD min.12’’ i dźwiękowy sygnał odpowiedzi EMG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8F0A9" w14:textId="679B3D4F" w:rsidR="001426AD" w:rsidRPr="000808C6" w:rsidRDefault="001426AD" w:rsidP="001426AD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</w:rPr>
            </w:pPr>
            <w:r w:rsidRPr="000808C6">
              <w:rPr>
                <w:rFonts w:cstheme="minorHAnsi"/>
                <w:bCs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4448" w14:textId="77777777" w:rsidR="001426AD" w:rsidRPr="005E2EC6" w:rsidRDefault="001426AD" w:rsidP="001426AD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1426AD" w:rsidRPr="005E2EC6" w14:paraId="031D6994" w14:textId="77777777" w:rsidTr="00FD36CB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BC127" w14:textId="77777777" w:rsidR="001426AD" w:rsidRPr="005E2EC6" w:rsidRDefault="001426AD" w:rsidP="001426AD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A726" w14:textId="0C528524" w:rsidR="001426AD" w:rsidRPr="001426AD" w:rsidRDefault="001426AD" w:rsidP="001426AD">
            <w:pPr>
              <w:spacing w:after="0" w:line="240" w:lineRule="auto"/>
              <w:rPr>
                <w:rFonts w:cstheme="minorHAnsi"/>
                <w:sz w:val="20"/>
              </w:rPr>
            </w:pPr>
            <w:r w:rsidRPr="001426AD">
              <w:rPr>
                <w:sz w:val="20"/>
              </w:rPr>
              <w:t>Wybór sygnału dźwiękowej odpowiedzi wywołanej EMG: analogowy proporcjonalny do amplitudy odpowiedzi oraz syntetyczny, głośnik o mocy min.50 W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21635" w14:textId="43F73928" w:rsidR="001426AD" w:rsidRPr="000808C6" w:rsidRDefault="001426AD" w:rsidP="001426AD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</w:rPr>
            </w:pPr>
            <w:r w:rsidRPr="000808C6">
              <w:rPr>
                <w:rFonts w:cstheme="minorHAnsi"/>
                <w:bCs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A989B" w14:textId="77777777" w:rsidR="001426AD" w:rsidRPr="005E2EC6" w:rsidRDefault="001426AD" w:rsidP="001426AD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1426AD" w:rsidRPr="005E2EC6" w14:paraId="7F9C8463" w14:textId="77777777" w:rsidTr="001426AD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E99DD" w14:textId="77777777" w:rsidR="001426AD" w:rsidRPr="005E2EC6" w:rsidRDefault="001426AD" w:rsidP="001426AD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AF97" w14:textId="147217BE" w:rsidR="001426AD" w:rsidRPr="001426AD" w:rsidRDefault="001426AD" w:rsidP="001426AD">
            <w:pPr>
              <w:pStyle w:val="Bezodstpw"/>
              <w:rPr>
                <w:rFonts w:asciiTheme="minorHAnsi" w:hAnsiTheme="minorHAnsi" w:cstheme="minorHAnsi"/>
                <w:sz w:val="20"/>
                <w:szCs w:val="22"/>
              </w:rPr>
            </w:pPr>
            <w:r w:rsidRPr="001426AD">
              <w:rPr>
                <w:rFonts w:asciiTheme="minorHAnsi" w:hAnsiTheme="minorHAnsi" w:cstheme="minorHAnsi"/>
                <w:sz w:val="20"/>
              </w:rPr>
              <w:t>Wbudowany lub dołączony skaner kodów kreskowych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1AE2" w14:textId="26033F7E" w:rsidR="001426AD" w:rsidRPr="000808C6" w:rsidRDefault="001426AD" w:rsidP="001426AD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</w:rPr>
            </w:pPr>
            <w:r w:rsidRPr="000808C6">
              <w:rPr>
                <w:rFonts w:cstheme="minorHAnsi"/>
                <w:bCs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2093" w14:textId="77777777" w:rsidR="001426AD" w:rsidRPr="005E2EC6" w:rsidRDefault="001426AD" w:rsidP="001426AD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1426AD" w:rsidRPr="005E2EC6" w14:paraId="148C8398" w14:textId="77777777" w:rsidTr="001426AD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B7CC" w14:textId="77777777" w:rsidR="001426AD" w:rsidRPr="005E2EC6" w:rsidRDefault="001426AD" w:rsidP="001426AD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0BAA" w14:textId="07208BB1" w:rsidR="001426AD" w:rsidRPr="001426AD" w:rsidRDefault="001426AD" w:rsidP="001426AD">
            <w:pPr>
              <w:pStyle w:val="Bezodstpw"/>
              <w:rPr>
                <w:rFonts w:asciiTheme="minorHAnsi" w:hAnsiTheme="minorHAnsi" w:cstheme="minorHAnsi"/>
                <w:sz w:val="20"/>
                <w:szCs w:val="22"/>
              </w:rPr>
            </w:pPr>
            <w:r w:rsidRPr="001426AD">
              <w:rPr>
                <w:rFonts w:asciiTheme="minorHAnsi" w:hAnsiTheme="minorHAnsi" w:cstheme="minorHAnsi"/>
                <w:sz w:val="20"/>
              </w:rPr>
              <w:t>Aparat wyposażony w interfejs pacjenta do podłączenia elektrod odbiorczych, sond stymulacyjnych, podłączony z tyłu urządzenia, długość przewodu min. 4m – 1 szt.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54AA8" w14:textId="65A798B1" w:rsidR="001426AD" w:rsidRPr="000808C6" w:rsidRDefault="001426AD" w:rsidP="001426AD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</w:rPr>
            </w:pPr>
            <w:r w:rsidRPr="000808C6">
              <w:rPr>
                <w:rFonts w:cstheme="minorHAnsi"/>
                <w:bCs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DD6F6" w14:textId="77777777" w:rsidR="001426AD" w:rsidRPr="005E2EC6" w:rsidRDefault="001426AD" w:rsidP="001426AD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1426AD" w:rsidRPr="005E2EC6" w14:paraId="3A8FFE48" w14:textId="77777777" w:rsidTr="001426AD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7529" w14:textId="77777777" w:rsidR="001426AD" w:rsidRPr="005E2EC6" w:rsidRDefault="001426AD" w:rsidP="001426AD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E6211" w14:textId="21796008" w:rsidR="001426AD" w:rsidRPr="001426AD" w:rsidRDefault="001426AD" w:rsidP="001426AD">
            <w:pPr>
              <w:pStyle w:val="Bezodstpw"/>
              <w:rPr>
                <w:rFonts w:asciiTheme="minorHAnsi" w:hAnsiTheme="minorHAnsi" w:cstheme="minorHAnsi"/>
                <w:sz w:val="20"/>
                <w:szCs w:val="22"/>
              </w:rPr>
            </w:pPr>
            <w:r w:rsidRPr="001426AD">
              <w:rPr>
                <w:rFonts w:asciiTheme="minorHAnsi" w:hAnsiTheme="minorHAnsi" w:cstheme="minorHAnsi"/>
                <w:sz w:val="20"/>
              </w:rPr>
              <w:t>Menu obsługi w języku polskim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4D42E" w14:textId="6999A8EC" w:rsidR="001426AD" w:rsidRPr="000808C6" w:rsidRDefault="001426AD" w:rsidP="001426AD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</w:rPr>
            </w:pPr>
            <w:r w:rsidRPr="000808C6">
              <w:rPr>
                <w:rFonts w:cstheme="minorHAnsi"/>
                <w:bCs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E528" w14:textId="77777777" w:rsidR="001426AD" w:rsidRPr="005E2EC6" w:rsidRDefault="001426AD" w:rsidP="001426AD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1426AD" w:rsidRPr="005E2EC6" w14:paraId="7EF1D042" w14:textId="77777777" w:rsidTr="001426AD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9E09" w14:textId="77777777" w:rsidR="001426AD" w:rsidRPr="005E2EC6" w:rsidRDefault="001426AD" w:rsidP="001426AD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4A1A6" w14:textId="07FBFB4A" w:rsidR="001426AD" w:rsidRPr="001426AD" w:rsidRDefault="001426AD" w:rsidP="001426AD">
            <w:pPr>
              <w:pStyle w:val="Bezodstpw"/>
              <w:rPr>
                <w:rFonts w:asciiTheme="minorHAnsi" w:hAnsiTheme="minorHAnsi" w:cstheme="minorHAnsi"/>
                <w:sz w:val="20"/>
                <w:szCs w:val="22"/>
              </w:rPr>
            </w:pPr>
            <w:r w:rsidRPr="001426AD">
              <w:rPr>
                <w:rFonts w:asciiTheme="minorHAnsi" w:hAnsiTheme="minorHAnsi" w:cstheme="minorHAnsi"/>
                <w:sz w:val="20"/>
              </w:rPr>
              <w:t>Eksport całej bazy danych do komputera, analiza graficzna w dedykowanym programie producenta aparatu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A4A1A" w14:textId="771395B5" w:rsidR="001426AD" w:rsidRPr="000808C6" w:rsidRDefault="001426AD" w:rsidP="001426AD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</w:rPr>
            </w:pPr>
            <w:r w:rsidRPr="000808C6">
              <w:rPr>
                <w:rFonts w:cstheme="minorHAnsi"/>
                <w:bCs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99765" w14:textId="77777777" w:rsidR="001426AD" w:rsidRPr="005E2EC6" w:rsidRDefault="001426AD" w:rsidP="001426AD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1426AD" w:rsidRPr="005E2EC6" w14:paraId="176F8631" w14:textId="77777777" w:rsidTr="001426AD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CCBA" w14:textId="77777777" w:rsidR="001426AD" w:rsidRPr="005E2EC6" w:rsidRDefault="001426AD" w:rsidP="001426AD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E405" w14:textId="0BC29D08" w:rsidR="001426AD" w:rsidRPr="001426AD" w:rsidRDefault="001426AD" w:rsidP="001426AD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1426AD">
              <w:rPr>
                <w:rFonts w:asciiTheme="minorHAnsi" w:hAnsiTheme="minorHAnsi" w:cstheme="minorHAnsi"/>
                <w:sz w:val="20"/>
              </w:rPr>
              <w:t>Intuicyjna obsługa aparatu poprzez przyciski i pokrętła funkcyjne lub dołączoną klawiaturę alfanumeryczną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07599" w14:textId="7CFB9BA0" w:rsidR="001426AD" w:rsidRPr="000808C6" w:rsidRDefault="001426AD" w:rsidP="001426AD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</w:rPr>
            </w:pPr>
            <w:r w:rsidRPr="000808C6">
              <w:rPr>
                <w:rFonts w:cstheme="minorHAnsi"/>
                <w:bCs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4A00" w14:textId="77777777" w:rsidR="001426AD" w:rsidRPr="005E2EC6" w:rsidRDefault="001426AD" w:rsidP="001426AD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1426AD" w:rsidRPr="005E2EC6" w14:paraId="0171CD00" w14:textId="77777777" w:rsidTr="001426AD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6668" w14:textId="77777777" w:rsidR="001426AD" w:rsidRPr="005E2EC6" w:rsidRDefault="001426AD" w:rsidP="001426AD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857C" w14:textId="0A75A620" w:rsidR="001426AD" w:rsidRPr="001426AD" w:rsidRDefault="001426AD" w:rsidP="001426AD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1426AD">
              <w:rPr>
                <w:rFonts w:asciiTheme="minorHAnsi" w:hAnsiTheme="minorHAnsi" w:cstheme="minorHAnsi"/>
                <w:sz w:val="20"/>
              </w:rPr>
              <w:t>Aparat wyposażony w pamięć wewnętrzną min. 1000 rekordów danych pacjenta z zapisanymi krzywymi EMG z możliwością odczytu zapisanego rekordu w dowolnym czasie po zabiegu lub zapisem w pamięci USB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E0DB" w14:textId="763969DD" w:rsidR="001426AD" w:rsidRPr="000808C6" w:rsidRDefault="001426AD" w:rsidP="001426AD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</w:rPr>
            </w:pPr>
            <w:r w:rsidRPr="00D4514D">
              <w:rPr>
                <w:rFonts w:cstheme="minorHAnsi"/>
                <w:bCs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003B" w14:textId="77777777" w:rsidR="001426AD" w:rsidRPr="005E2EC6" w:rsidRDefault="001426AD" w:rsidP="001426AD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1426AD" w:rsidRPr="005E2EC6" w14:paraId="0DD0E4B0" w14:textId="77777777" w:rsidTr="001426AD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E7FDD" w14:textId="77777777" w:rsidR="001426AD" w:rsidRPr="005E2EC6" w:rsidRDefault="001426AD" w:rsidP="001426AD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E94C" w14:textId="741F3C88" w:rsidR="001426AD" w:rsidRPr="001426AD" w:rsidRDefault="001426AD" w:rsidP="001426AD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1426AD">
              <w:rPr>
                <w:rFonts w:asciiTheme="minorHAnsi" w:hAnsiTheme="minorHAnsi" w:cstheme="minorHAnsi"/>
                <w:sz w:val="20"/>
              </w:rPr>
              <w:t xml:space="preserve">Drukowanie raportu z zabiegu do pliku PDF lub z możliwością jpg, </w:t>
            </w:r>
            <w:proofErr w:type="spellStart"/>
            <w:r w:rsidRPr="001426AD">
              <w:rPr>
                <w:rFonts w:asciiTheme="minorHAnsi" w:hAnsiTheme="minorHAnsi" w:cstheme="minorHAnsi"/>
                <w:sz w:val="20"/>
              </w:rPr>
              <w:t>doc</w:t>
            </w:r>
            <w:proofErr w:type="spellEnd"/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E24E" w14:textId="139F3448" w:rsidR="001426AD" w:rsidRPr="000808C6" w:rsidRDefault="001426AD" w:rsidP="001426AD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</w:rPr>
            </w:pPr>
            <w:r w:rsidRPr="00D4514D">
              <w:rPr>
                <w:rFonts w:cstheme="minorHAnsi"/>
                <w:bCs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37EB5" w14:textId="77777777" w:rsidR="001426AD" w:rsidRPr="005E2EC6" w:rsidRDefault="001426AD" w:rsidP="001426AD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1426AD" w:rsidRPr="005E2EC6" w14:paraId="6EDADE4E" w14:textId="77777777" w:rsidTr="001426AD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E9A1F" w14:textId="77777777" w:rsidR="001426AD" w:rsidRPr="005E2EC6" w:rsidRDefault="001426AD" w:rsidP="001426AD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B6437" w14:textId="6D6212C8" w:rsidR="001426AD" w:rsidRPr="001426AD" w:rsidRDefault="001426AD" w:rsidP="001426AD">
            <w:pPr>
              <w:pStyle w:val="Bezodstpw"/>
              <w:rPr>
                <w:rFonts w:asciiTheme="minorHAnsi" w:hAnsiTheme="minorHAnsi" w:cstheme="minorHAnsi"/>
                <w:sz w:val="20"/>
                <w:szCs w:val="22"/>
              </w:rPr>
            </w:pPr>
            <w:r w:rsidRPr="001426AD">
              <w:rPr>
                <w:rFonts w:asciiTheme="minorHAnsi" w:hAnsiTheme="minorHAnsi" w:cstheme="minorHAnsi"/>
                <w:sz w:val="20"/>
              </w:rPr>
              <w:t>Metoda nieinwazyjna w chirurgii tarczycy – podłączenie do pacjenta bez użycia igieł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5A5C" w14:textId="5DA55E55" w:rsidR="001426AD" w:rsidRPr="000808C6" w:rsidRDefault="001426AD" w:rsidP="001426AD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</w:rPr>
            </w:pPr>
            <w:r w:rsidRPr="00D4514D">
              <w:rPr>
                <w:rFonts w:cstheme="minorHAnsi"/>
                <w:bCs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76717" w14:textId="77777777" w:rsidR="001426AD" w:rsidRPr="005E2EC6" w:rsidRDefault="001426AD" w:rsidP="001426AD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1426AD" w:rsidRPr="005E2EC6" w14:paraId="0D51B9DA" w14:textId="77777777" w:rsidTr="001426AD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C7765" w14:textId="77777777" w:rsidR="001426AD" w:rsidRPr="005E2EC6" w:rsidRDefault="001426AD" w:rsidP="001426AD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D525B" w14:textId="2FC44FF2" w:rsidR="001426AD" w:rsidRPr="001426AD" w:rsidRDefault="001426AD" w:rsidP="001426AD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1426AD">
              <w:rPr>
                <w:rFonts w:asciiTheme="minorHAnsi" w:hAnsiTheme="minorHAnsi" w:cstheme="minorHAnsi"/>
                <w:sz w:val="20"/>
              </w:rPr>
              <w:t>Automatyczne dodanie danych pacjenta przy pomocy kodu kreskowego z historii choroby – skaner wbudowany lub dołączony</w:t>
            </w:r>
            <w:r>
              <w:rPr>
                <w:rFonts w:asciiTheme="minorHAnsi" w:hAnsiTheme="minorHAnsi" w:cstheme="minorHAnsi"/>
                <w:sz w:val="20"/>
              </w:rPr>
              <w:t xml:space="preserve">. </w:t>
            </w:r>
            <w:r w:rsidRPr="001426AD">
              <w:rPr>
                <w:rFonts w:asciiTheme="minorHAnsi" w:hAnsiTheme="minorHAnsi" w:cstheme="minorHAnsi"/>
                <w:sz w:val="20"/>
              </w:rPr>
              <w:t>Skaner kodów kreskowych odczytujący min. 18 typów kodów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3FC8" w14:textId="5A300D8D" w:rsidR="001426AD" w:rsidRPr="000808C6" w:rsidRDefault="001426AD" w:rsidP="001426AD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</w:rPr>
            </w:pPr>
            <w:r w:rsidRPr="000808C6">
              <w:rPr>
                <w:rFonts w:cstheme="minorHAnsi"/>
                <w:bCs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4A384" w14:textId="77777777" w:rsidR="001426AD" w:rsidRPr="005E2EC6" w:rsidRDefault="001426AD" w:rsidP="001426AD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1426AD" w:rsidRPr="005E2EC6" w14:paraId="2EC698D0" w14:textId="77777777" w:rsidTr="001426AD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FC5A" w14:textId="77777777" w:rsidR="001426AD" w:rsidRPr="005E2EC6" w:rsidRDefault="001426AD" w:rsidP="001426AD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EB99" w14:textId="51869F76" w:rsidR="001426AD" w:rsidRPr="001426AD" w:rsidRDefault="001426AD" w:rsidP="001426AD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1426AD">
              <w:rPr>
                <w:rFonts w:asciiTheme="minorHAnsi" w:hAnsiTheme="minorHAnsi" w:cstheme="minorHAnsi"/>
                <w:sz w:val="20"/>
              </w:rPr>
              <w:t>Praca w sieci szpitalnej poprzez port Ethernet (możliwość drukowania raportu na drukarce sieciowej)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43CC" w14:textId="512E3FC6" w:rsidR="001426AD" w:rsidRPr="000808C6" w:rsidRDefault="001426AD" w:rsidP="001426AD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</w:rPr>
            </w:pPr>
            <w:r w:rsidRPr="000808C6">
              <w:rPr>
                <w:rFonts w:cstheme="minorHAnsi"/>
                <w:bCs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9C35" w14:textId="77777777" w:rsidR="001426AD" w:rsidRPr="005E2EC6" w:rsidRDefault="001426AD" w:rsidP="001426AD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1426AD" w:rsidRPr="005E2EC6" w14:paraId="1C9780B3" w14:textId="77777777" w:rsidTr="001426AD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880D" w14:textId="77777777" w:rsidR="001426AD" w:rsidRPr="005E2EC6" w:rsidRDefault="001426AD" w:rsidP="001426AD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F165D" w14:textId="02BC24FE" w:rsidR="001426AD" w:rsidRPr="001426AD" w:rsidRDefault="001426AD" w:rsidP="001426AD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1426AD">
              <w:rPr>
                <w:rFonts w:asciiTheme="minorHAnsi" w:hAnsiTheme="minorHAnsi" w:cstheme="minorHAnsi"/>
                <w:sz w:val="20"/>
              </w:rPr>
              <w:t>Możliwość cyfrowej wymiany informacji HL7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9DE1B" w14:textId="1FE4BAAC" w:rsidR="001426AD" w:rsidRPr="000808C6" w:rsidRDefault="001426AD" w:rsidP="001426AD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</w:rPr>
            </w:pPr>
            <w:r w:rsidRPr="000808C6">
              <w:rPr>
                <w:rFonts w:cstheme="minorHAnsi"/>
                <w:bCs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A6FFF" w14:textId="77777777" w:rsidR="001426AD" w:rsidRPr="005E2EC6" w:rsidRDefault="001426AD" w:rsidP="001426AD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1426AD" w:rsidRPr="005E2EC6" w14:paraId="5A2C2CA4" w14:textId="77777777" w:rsidTr="001426AD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5276" w14:textId="77777777" w:rsidR="001426AD" w:rsidRPr="005E2EC6" w:rsidRDefault="001426AD" w:rsidP="001426AD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2E38" w14:textId="6E3D4DE5" w:rsidR="001426AD" w:rsidRPr="001426AD" w:rsidRDefault="001426AD" w:rsidP="001426AD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1426AD">
              <w:rPr>
                <w:rFonts w:asciiTheme="minorHAnsi" w:hAnsiTheme="minorHAnsi" w:cstheme="minorHAnsi"/>
                <w:sz w:val="20"/>
              </w:rPr>
              <w:t>Możliwość monitoringu ciągłego z funkcją histogramu min.2D latencji i amplitudy z alarmami wizualnymi i dźwiękowymi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6E5E8" w14:textId="603C37F4" w:rsidR="001426AD" w:rsidRPr="005E2EC6" w:rsidRDefault="001426AD" w:rsidP="001426AD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</w:rPr>
            </w:pPr>
            <w:r w:rsidRPr="00E20E2B"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EE962" w14:textId="77777777" w:rsidR="001426AD" w:rsidRPr="005E2EC6" w:rsidRDefault="001426AD" w:rsidP="001426AD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1426AD" w:rsidRPr="005E2EC6" w14:paraId="456F2425" w14:textId="77777777" w:rsidTr="001426AD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60A1" w14:textId="77777777" w:rsidR="001426AD" w:rsidRPr="005E2EC6" w:rsidRDefault="001426AD" w:rsidP="001426AD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3E7F7" w14:textId="434F85CF" w:rsidR="001426AD" w:rsidRPr="001426AD" w:rsidRDefault="001426AD" w:rsidP="001426AD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1426AD">
              <w:rPr>
                <w:rFonts w:asciiTheme="minorHAnsi" w:hAnsiTheme="minorHAnsi" w:cstheme="minorHAnsi"/>
                <w:sz w:val="20"/>
              </w:rPr>
              <w:t>Zestaw powiększający dla chirurgii twarzowo-szczękowej min.2,5 dystans roboczy min 450mm – 1 szt.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C2A6" w14:textId="013B6FC0" w:rsidR="001426AD" w:rsidRPr="005E2EC6" w:rsidRDefault="001426AD" w:rsidP="001426AD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</w:rPr>
            </w:pPr>
            <w:r w:rsidRPr="00E20E2B"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44EE" w14:textId="77777777" w:rsidR="001426AD" w:rsidRPr="005E2EC6" w:rsidRDefault="001426AD" w:rsidP="001426AD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1426AD" w:rsidRPr="005E2EC6" w14:paraId="0379A679" w14:textId="77777777" w:rsidTr="001426AD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EBCBE" w14:textId="77777777" w:rsidR="001426AD" w:rsidRPr="005E2EC6" w:rsidRDefault="001426AD" w:rsidP="001426AD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BADDA" w14:textId="443D7DE3" w:rsidR="001426AD" w:rsidRPr="001426AD" w:rsidRDefault="001426AD" w:rsidP="001426AD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1426AD">
              <w:rPr>
                <w:rFonts w:asciiTheme="minorHAnsi" w:hAnsiTheme="minorHAnsi" w:cstheme="minorHAnsi"/>
                <w:sz w:val="20"/>
              </w:rPr>
              <w:t>Sonda stymulacyjna jednorazowego użytku bipolarna widelec prosta, dł. robocza min.4 cm, dł. całkowita min. 15cm – 2 szt.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93C18" w14:textId="603ABFA3" w:rsidR="001426AD" w:rsidRPr="005E2EC6" w:rsidRDefault="001426AD" w:rsidP="001426AD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</w:rPr>
            </w:pPr>
            <w:r w:rsidRPr="00E20E2B"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2B87" w14:textId="77777777" w:rsidR="001426AD" w:rsidRPr="005E2EC6" w:rsidRDefault="001426AD" w:rsidP="001426AD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1426AD" w:rsidRPr="005E2EC6" w14:paraId="76DD8115" w14:textId="77777777" w:rsidTr="001426AD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253A0" w14:textId="77777777" w:rsidR="001426AD" w:rsidRPr="005E2EC6" w:rsidRDefault="001426AD" w:rsidP="001426AD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EF234" w14:textId="2B13BEFC" w:rsidR="001426AD" w:rsidRPr="001426AD" w:rsidRDefault="001426AD" w:rsidP="001426AD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1426AD">
              <w:rPr>
                <w:rFonts w:asciiTheme="minorHAnsi" w:hAnsiTheme="minorHAnsi" w:cstheme="minorHAnsi"/>
                <w:sz w:val="20"/>
              </w:rPr>
              <w:t>Para elektrod igłowych dł. igły min.15mm, dł. przewodu min.1m. – 2 szt.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5689" w14:textId="48D6B478" w:rsidR="001426AD" w:rsidRPr="005E2EC6" w:rsidRDefault="001426AD" w:rsidP="001426AD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</w:rPr>
            </w:pPr>
            <w:r w:rsidRPr="00E20E2B"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8E9A" w14:textId="77777777" w:rsidR="001426AD" w:rsidRPr="005E2EC6" w:rsidRDefault="001426AD" w:rsidP="001426AD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1426AD" w:rsidRPr="005E2EC6" w14:paraId="7887FE5A" w14:textId="77777777" w:rsidTr="001426AD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F0D1C" w14:textId="77777777" w:rsidR="001426AD" w:rsidRPr="005E2EC6" w:rsidRDefault="001426AD" w:rsidP="001426AD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69C41" w14:textId="271D03F1" w:rsidR="001426AD" w:rsidRPr="001426AD" w:rsidRDefault="001426AD" w:rsidP="001426AD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1426AD">
              <w:rPr>
                <w:rFonts w:asciiTheme="minorHAnsi" w:hAnsiTheme="minorHAnsi" w:cstheme="minorHAnsi"/>
                <w:sz w:val="20"/>
              </w:rPr>
              <w:t>Elektrody igłowe dł. igły min.2 mm, dł. przewodu min.3 m.- 2 szt.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1C1D" w14:textId="026D17CB" w:rsidR="001426AD" w:rsidRPr="00E20E2B" w:rsidRDefault="001426AD" w:rsidP="001426AD">
            <w:pPr>
              <w:spacing w:after="0" w:line="240" w:lineRule="auto"/>
              <w:jc w:val="center"/>
            </w:pPr>
            <w: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6EB5" w14:textId="77777777" w:rsidR="001426AD" w:rsidRPr="005E2EC6" w:rsidRDefault="001426AD" w:rsidP="001426AD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1426AD" w:rsidRPr="005E2EC6" w14:paraId="29E5A40A" w14:textId="77777777" w:rsidTr="005228EF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4AF9" w14:textId="77777777" w:rsidR="001426AD" w:rsidRPr="005E2EC6" w:rsidRDefault="001426AD" w:rsidP="001426AD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2698" w14:textId="45C3466C" w:rsidR="001426AD" w:rsidRPr="001426AD" w:rsidRDefault="001426AD" w:rsidP="001426AD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1426AD">
              <w:rPr>
                <w:rFonts w:asciiTheme="minorHAnsi" w:hAnsiTheme="minorHAnsi" w:cstheme="minorHAnsi"/>
                <w:sz w:val="20"/>
              </w:rPr>
              <w:t>Elektroda odbiorcza min.4 kanałowa naklejana na rurki intubacyjne min.7-9 wraz z elektrodą neutralną rozmiar, jednorazowego użytku, sterylna– 2 szt.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F840B" w14:textId="7EA64806" w:rsidR="001426AD" w:rsidRPr="00E20E2B" w:rsidRDefault="001426AD" w:rsidP="001426AD">
            <w:pPr>
              <w:spacing w:after="0" w:line="240" w:lineRule="auto"/>
              <w:jc w:val="center"/>
            </w:pPr>
            <w: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3FEA" w14:textId="77777777" w:rsidR="001426AD" w:rsidRPr="005E2EC6" w:rsidRDefault="001426AD" w:rsidP="001426AD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1426AD" w:rsidRPr="005E2EC6" w14:paraId="4E7CEFD0" w14:textId="77777777" w:rsidTr="00DD1E0F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A97F4" w14:textId="77777777" w:rsidR="001426AD" w:rsidRPr="005E2EC6" w:rsidRDefault="001426AD" w:rsidP="001426AD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445C7" w14:textId="2AB12D8F" w:rsidR="001426AD" w:rsidRPr="008C672A" w:rsidRDefault="001426AD" w:rsidP="001426AD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DD1E0F">
              <w:rPr>
                <w:rFonts w:asciiTheme="minorHAnsi" w:hAnsiTheme="minorHAnsi" w:cstheme="minorHAnsi"/>
                <w:sz w:val="20"/>
                <w:szCs w:val="22"/>
              </w:rPr>
              <w:t>Paszporty wraz z dokumentacją techniczną i rozruchową oraz instrukcjami w języku polskim.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5D0D7" w14:textId="26664044" w:rsidR="001426AD" w:rsidRPr="00E20E2B" w:rsidRDefault="001426AD" w:rsidP="001426AD">
            <w:pPr>
              <w:spacing w:after="0" w:line="240" w:lineRule="auto"/>
              <w:jc w:val="center"/>
            </w:pPr>
            <w:r w:rsidRPr="00026D3C"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99103" w14:textId="77777777" w:rsidR="001426AD" w:rsidRPr="005E2EC6" w:rsidRDefault="001426AD" w:rsidP="001426AD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</w:tbl>
    <w:p w14:paraId="161BC6ED" w14:textId="77777777" w:rsidR="00D1045A" w:rsidRPr="006F3E6D" w:rsidRDefault="00D1045A" w:rsidP="008E7AF9">
      <w:pPr>
        <w:spacing w:after="0" w:line="240" w:lineRule="auto"/>
        <w:rPr>
          <w:rFonts w:cstheme="minorHAnsi"/>
        </w:rPr>
      </w:pPr>
    </w:p>
    <w:p w14:paraId="12D866F8" w14:textId="16B6C5ED" w:rsidR="003D2249" w:rsidRPr="006F3E6D" w:rsidRDefault="003D2249" w:rsidP="008E7AF9">
      <w:pPr>
        <w:spacing w:after="0" w:line="240" w:lineRule="auto"/>
        <w:ind w:left="4248"/>
        <w:jc w:val="center"/>
        <w:rPr>
          <w:rFonts w:cstheme="minorHAnsi"/>
          <w:i/>
          <w:color w:val="FF0000"/>
        </w:rPr>
      </w:pPr>
      <w:r w:rsidRPr="006F3E6D">
        <w:rPr>
          <w:rFonts w:cstheme="minorHAnsi"/>
          <w:i/>
          <w:color w:val="FF0000"/>
        </w:rPr>
        <w:t>Formularz należy podpisać</w:t>
      </w:r>
    </w:p>
    <w:p w14:paraId="12F2F95C" w14:textId="05FB59F5" w:rsidR="003D2249" w:rsidRPr="006F3E6D" w:rsidRDefault="003D2249" w:rsidP="008E7AF9">
      <w:pPr>
        <w:spacing w:after="0" w:line="240" w:lineRule="auto"/>
        <w:ind w:left="4248"/>
        <w:jc w:val="center"/>
        <w:rPr>
          <w:rFonts w:cstheme="minorHAnsi"/>
          <w:i/>
          <w:color w:val="FF0000"/>
        </w:rPr>
      </w:pPr>
      <w:r w:rsidRPr="006F3E6D">
        <w:rPr>
          <w:rFonts w:cstheme="minorHAnsi"/>
          <w:i/>
          <w:color w:val="FF0000"/>
        </w:rPr>
        <w:t>kwalifikowanym podpisem elektronicznym</w:t>
      </w:r>
    </w:p>
    <w:p w14:paraId="21613553" w14:textId="4D9DFC4E" w:rsidR="009F0B0F" w:rsidRPr="006F3E6D" w:rsidRDefault="003D2249" w:rsidP="00E7198D">
      <w:pPr>
        <w:spacing w:after="0" w:line="240" w:lineRule="auto"/>
        <w:ind w:left="4248"/>
        <w:jc w:val="center"/>
        <w:rPr>
          <w:rFonts w:cstheme="minorHAnsi"/>
        </w:rPr>
      </w:pPr>
      <w:r w:rsidRPr="006F3E6D">
        <w:rPr>
          <w:rFonts w:cstheme="minorHAnsi"/>
          <w:color w:val="FF0000"/>
        </w:rPr>
        <w:t>podpisy osób/-y uprawnionych/-ej</w:t>
      </w:r>
    </w:p>
    <w:sectPr w:rsidR="009F0B0F" w:rsidRPr="006F3E6D" w:rsidSect="00DE3145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47506" w14:textId="77777777" w:rsidR="00C96F72" w:rsidRDefault="00C96F72" w:rsidP="003D2249">
      <w:pPr>
        <w:spacing w:after="0" w:line="240" w:lineRule="auto"/>
      </w:pPr>
      <w:r>
        <w:separator/>
      </w:r>
    </w:p>
  </w:endnote>
  <w:endnote w:type="continuationSeparator" w:id="0">
    <w:p w14:paraId="44D02F77" w14:textId="77777777" w:rsidR="00C96F72" w:rsidRDefault="00C96F72" w:rsidP="003D2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57806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3831F96" w14:textId="26740718" w:rsidR="003D2249" w:rsidRDefault="003D224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06A057" w14:textId="77777777" w:rsidR="003D2249" w:rsidRDefault="003D22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F03E7" w14:textId="77777777" w:rsidR="00C96F72" w:rsidRDefault="00C96F72" w:rsidP="003D2249">
      <w:pPr>
        <w:spacing w:after="0" w:line="240" w:lineRule="auto"/>
      </w:pPr>
      <w:r>
        <w:separator/>
      </w:r>
    </w:p>
  </w:footnote>
  <w:footnote w:type="continuationSeparator" w:id="0">
    <w:p w14:paraId="7FB68ED6" w14:textId="77777777" w:rsidR="00C96F72" w:rsidRDefault="00C96F72" w:rsidP="003D2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A9D94E0"/>
    <w:multiLevelType w:val="hybridMultilevel"/>
    <w:tmpl w:val="F457E1E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E535321"/>
    <w:multiLevelType w:val="hybridMultilevel"/>
    <w:tmpl w:val="627C82C2"/>
    <w:lvl w:ilvl="0" w:tplc="ACE20458">
      <w:start w:val="1"/>
      <w:numFmt w:val="upperLetter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5F7B8B"/>
    <w:multiLevelType w:val="hybridMultilevel"/>
    <w:tmpl w:val="C852A296"/>
    <w:lvl w:ilvl="0" w:tplc="F348B9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1563935"/>
    <w:multiLevelType w:val="hybridMultilevel"/>
    <w:tmpl w:val="9C7A5974"/>
    <w:lvl w:ilvl="0" w:tplc="3E12B5CE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4E29B1"/>
    <w:multiLevelType w:val="hybridMultilevel"/>
    <w:tmpl w:val="2E1437F0"/>
    <w:lvl w:ilvl="0" w:tplc="F348B9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3E27C2D"/>
    <w:multiLevelType w:val="hybridMultilevel"/>
    <w:tmpl w:val="23F60AC2"/>
    <w:lvl w:ilvl="0" w:tplc="F348B9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4B50547"/>
    <w:multiLevelType w:val="hybridMultilevel"/>
    <w:tmpl w:val="9C7A5974"/>
    <w:lvl w:ilvl="0" w:tplc="3E12B5CE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E6D7866"/>
    <w:multiLevelType w:val="hybridMultilevel"/>
    <w:tmpl w:val="8230DC78"/>
    <w:lvl w:ilvl="0" w:tplc="3E12B5CE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E9C7D0C"/>
    <w:multiLevelType w:val="hybridMultilevel"/>
    <w:tmpl w:val="9C7A5974"/>
    <w:lvl w:ilvl="0" w:tplc="3E12B5CE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FC151AE"/>
    <w:multiLevelType w:val="hybridMultilevel"/>
    <w:tmpl w:val="EC228BB8"/>
    <w:lvl w:ilvl="0" w:tplc="B778E648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cstheme="minorHAnsi"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6"/>
  </w:num>
  <w:num w:numId="5">
    <w:abstractNumId w:val="1"/>
  </w:num>
  <w:num w:numId="6">
    <w:abstractNumId w:val="8"/>
  </w:num>
  <w:num w:numId="7">
    <w:abstractNumId w:val="5"/>
  </w:num>
  <w:num w:numId="8">
    <w:abstractNumId w:val="4"/>
  </w:num>
  <w:num w:numId="9">
    <w:abstractNumId w:val="2"/>
  </w:num>
  <w:num w:numId="10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E65"/>
    <w:rsid w:val="00001527"/>
    <w:rsid w:val="00015CF2"/>
    <w:rsid w:val="00033603"/>
    <w:rsid w:val="00041B8B"/>
    <w:rsid w:val="00077F42"/>
    <w:rsid w:val="000808C6"/>
    <w:rsid w:val="00104232"/>
    <w:rsid w:val="0012336D"/>
    <w:rsid w:val="001335A0"/>
    <w:rsid w:val="001426AD"/>
    <w:rsid w:val="001C60D4"/>
    <w:rsid w:val="002B180C"/>
    <w:rsid w:val="002D7FC1"/>
    <w:rsid w:val="002F5070"/>
    <w:rsid w:val="002F7AED"/>
    <w:rsid w:val="00326474"/>
    <w:rsid w:val="00377205"/>
    <w:rsid w:val="00380D28"/>
    <w:rsid w:val="003D2249"/>
    <w:rsid w:val="003E2400"/>
    <w:rsid w:val="003E6AED"/>
    <w:rsid w:val="003E793D"/>
    <w:rsid w:val="004269DE"/>
    <w:rsid w:val="00457161"/>
    <w:rsid w:val="004838A4"/>
    <w:rsid w:val="0057279C"/>
    <w:rsid w:val="00577111"/>
    <w:rsid w:val="005A5EA5"/>
    <w:rsid w:val="005E2EC6"/>
    <w:rsid w:val="00622E86"/>
    <w:rsid w:val="00634D41"/>
    <w:rsid w:val="00660BBE"/>
    <w:rsid w:val="006628CF"/>
    <w:rsid w:val="006D43A0"/>
    <w:rsid w:val="006F3E6D"/>
    <w:rsid w:val="00723998"/>
    <w:rsid w:val="007354B0"/>
    <w:rsid w:val="00752A23"/>
    <w:rsid w:val="00772D56"/>
    <w:rsid w:val="00777396"/>
    <w:rsid w:val="007C7F71"/>
    <w:rsid w:val="008035E9"/>
    <w:rsid w:val="00813F1F"/>
    <w:rsid w:val="00836BDB"/>
    <w:rsid w:val="008473D7"/>
    <w:rsid w:val="008814FB"/>
    <w:rsid w:val="008A0BBE"/>
    <w:rsid w:val="008B48A9"/>
    <w:rsid w:val="008C672A"/>
    <w:rsid w:val="008D2DF3"/>
    <w:rsid w:val="008D3A02"/>
    <w:rsid w:val="008E7AF9"/>
    <w:rsid w:val="00902F22"/>
    <w:rsid w:val="00955E65"/>
    <w:rsid w:val="00965DCF"/>
    <w:rsid w:val="009746CC"/>
    <w:rsid w:val="009C72D9"/>
    <w:rsid w:val="009F0B0F"/>
    <w:rsid w:val="00A342A3"/>
    <w:rsid w:val="00A62355"/>
    <w:rsid w:val="00A70A7D"/>
    <w:rsid w:val="00AF1C45"/>
    <w:rsid w:val="00B23AA3"/>
    <w:rsid w:val="00B34331"/>
    <w:rsid w:val="00B35B3C"/>
    <w:rsid w:val="00B92B35"/>
    <w:rsid w:val="00BB5116"/>
    <w:rsid w:val="00BC7FDD"/>
    <w:rsid w:val="00BF364B"/>
    <w:rsid w:val="00C06145"/>
    <w:rsid w:val="00C20E61"/>
    <w:rsid w:val="00C47E83"/>
    <w:rsid w:val="00C85D60"/>
    <w:rsid w:val="00C96F72"/>
    <w:rsid w:val="00CD342A"/>
    <w:rsid w:val="00CE5189"/>
    <w:rsid w:val="00D1045A"/>
    <w:rsid w:val="00D31340"/>
    <w:rsid w:val="00D34364"/>
    <w:rsid w:val="00D6220C"/>
    <w:rsid w:val="00D764A4"/>
    <w:rsid w:val="00DD1E0F"/>
    <w:rsid w:val="00DE3145"/>
    <w:rsid w:val="00DF5625"/>
    <w:rsid w:val="00E04C0B"/>
    <w:rsid w:val="00E15330"/>
    <w:rsid w:val="00E154F3"/>
    <w:rsid w:val="00E5532C"/>
    <w:rsid w:val="00E7198D"/>
    <w:rsid w:val="00EE3801"/>
    <w:rsid w:val="00F339F6"/>
    <w:rsid w:val="00F55134"/>
    <w:rsid w:val="00F6299C"/>
    <w:rsid w:val="00F64B4C"/>
    <w:rsid w:val="00F8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018D8"/>
  <w15:chartTrackingRefBased/>
  <w15:docId w15:val="{6996FAFC-281D-4B54-B60E-7ACE04B4B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5E65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D2249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D22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Bezodstpw">
    <w:name w:val="No Spacing"/>
    <w:uiPriority w:val="1"/>
    <w:qFormat/>
    <w:rsid w:val="003D22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D2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249"/>
  </w:style>
  <w:style w:type="paragraph" w:styleId="Stopka">
    <w:name w:val="footer"/>
    <w:basedOn w:val="Normalny"/>
    <w:link w:val="StopkaZnak"/>
    <w:uiPriority w:val="99"/>
    <w:unhideWhenUsed/>
    <w:rsid w:val="003D2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249"/>
  </w:style>
  <w:style w:type="paragraph" w:styleId="Tekstdymka">
    <w:name w:val="Balloon Text"/>
    <w:basedOn w:val="Normalny"/>
    <w:link w:val="TekstdymkaZnak"/>
    <w:uiPriority w:val="99"/>
    <w:semiHidden/>
    <w:unhideWhenUsed/>
    <w:rsid w:val="00CD3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42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rsid w:val="00BB51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B5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51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FSChead-bar">
    <w:name w:val="FSC: head-bar"/>
    <w:basedOn w:val="Normalny"/>
    <w:rsid w:val="006F3E6D"/>
    <w:pPr>
      <w:tabs>
        <w:tab w:val="right" w:pos="10206"/>
      </w:tabs>
      <w:spacing w:after="0" w:line="240" w:lineRule="auto"/>
    </w:pPr>
    <w:rPr>
      <w:rFonts w:ascii="Arial" w:eastAsia="Times New Roman" w:hAnsi="Arial" w:cs="Times New Roman"/>
      <w:sz w:val="16"/>
      <w:szCs w:val="20"/>
      <w:lang w:val="en-US" w:eastAsia="de-DE"/>
    </w:rPr>
  </w:style>
  <w:style w:type="paragraph" w:customStyle="1" w:styleId="FSC1sthead">
    <w:name w:val="FSC: 1st head"/>
    <w:basedOn w:val="Normalny"/>
    <w:next w:val="Normalny"/>
    <w:rsid w:val="002F7AED"/>
    <w:pPr>
      <w:keepNext/>
      <w:spacing w:before="120" w:after="120" w:line="240" w:lineRule="auto"/>
      <w:outlineLvl w:val="0"/>
    </w:pPr>
    <w:rPr>
      <w:rFonts w:ascii="Arial" w:eastAsia="Times New Roman" w:hAnsi="Arial" w:cs="Times New Roman"/>
      <w:b/>
      <w:snapToGrid w:val="0"/>
      <w:sz w:val="30"/>
      <w:szCs w:val="20"/>
      <w:lang w:val="en-US" w:eastAsia="de-DE"/>
    </w:rPr>
  </w:style>
  <w:style w:type="paragraph" w:customStyle="1" w:styleId="FSCstandard">
    <w:name w:val="FSC: standard"/>
    <w:basedOn w:val="Normalny"/>
    <w:rsid w:val="00BC7FDD"/>
    <w:pPr>
      <w:spacing w:after="0" w:line="240" w:lineRule="auto"/>
    </w:pPr>
    <w:rPr>
      <w:rFonts w:ascii="Arial" w:eastAsia="Times New Roman" w:hAnsi="Arial" w:cs="Times New Roman"/>
      <w:snapToGrid w:val="0"/>
      <w:sz w:val="18"/>
      <w:szCs w:val="20"/>
      <w:lang w:val="en-US" w:eastAsia="de-D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5CF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5C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426AD"/>
    <w:pPr>
      <w:spacing w:after="0" w:line="240" w:lineRule="auto"/>
    </w:pPr>
  </w:style>
  <w:style w:type="paragraph" w:customStyle="1" w:styleId="WW-Zwykytekst">
    <w:name w:val="WW-Zwykły tekst"/>
    <w:basedOn w:val="Normalny"/>
    <w:rsid w:val="001426A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c2bcd6b-1cfb-4024-b694-1e96efe8257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81F68163953C4BBBFE378371275BDF" ma:contentTypeVersion="18" ma:contentTypeDescription="Utwórz nowy dokument." ma:contentTypeScope="" ma:versionID="cd7143a7a7072a71edd3bd965f1d7ebf">
  <xsd:schema xmlns:xsd="http://www.w3.org/2001/XMLSchema" xmlns:xs="http://www.w3.org/2001/XMLSchema" xmlns:p="http://schemas.microsoft.com/office/2006/metadata/properties" xmlns:ns3="8d7f34ec-9741-4b79-a27d-5e7851a777a5" xmlns:ns4="ac2bcd6b-1cfb-4024-b694-1e96efe82571" targetNamespace="http://schemas.microsoft.com/office/2006/metadata/properties" ma:root="true" ma:fieldsID="14406e91f050a623c5a716bb28690ef6" ns3:_="" ns4:_="">
    <xsd:import namespace="8d7f34ec-9741-4b79-a27d-5e7851a777a5"/>
    <xsd:import namespace="ac2bcd6b-1cfb-4024-b694-1e96efe8257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f34ec-9741-4b79-a27d-5e7851a777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2bcd6b-1cfb-4024-b694-1e96efe825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040B2-8D15-4108-9343-F8886EB672D3}">
  <ds:schemaRefs>
    <ds:schemaRef ds:uri="http://schemas.microsoft.com/office/2006/metadata/properties"/>
    <ds:schemaRef ds:uri="8d7f34ec-9741-4b79-a27d-5e7851a777a5"/>
    <ds:schemaRef ds:uri="http://www.w3.org/XML/1998/namespace"/>
    <ds:schemaRef ds:uri="http://schemas.microsoft.com/office/2006/documentManagement/types"/>
    <ds:schemaRef ds:uri="ac2bcd6b-1cfb-4024-b694-1e96efe82571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3B9C7EF-E689-440E-9CF4-CF190A1AB3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3105D2-CD9A-4920-9DBD-BCF6F08DA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7f34ec-9741-4b79-a27d-5e7851a777a5"/>
    <ds:schemaRef ds:uri="ac2bcd6b-1cfb-4024-b694-1e96efe82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7A5767-49AB-4346-B42A-E100B211F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530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Szymański</dc:creator>
  <cp:keywords/>
  <dc:description/>
  <cp:lastModifiedBy>Sławomira Baranowska</cp:lastModifiedBy>
  <cp:revision>4</cp:revision>
  <cp:lastPrinted>2023-07-14T07:03:00Z</cp:lastPrinted>
  <dcterms:created xsi:type="dcterms:W3CDTF">2024-02-05T08:15:00Z</dcterms:created>
  <dcterms:modified xsi:type="dcterms:W3CDTF">2024-02-26T07:17:00Z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0x010100B581F68163953C4BBBFE378371275BDF</vt:lpwstr>
  </property>
</Properties>
</file>